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/>
          <w:b/>
          <w:bCs/>
          <w:sz w:val="28"/>
          <w:szCs w:val="28"/>
        </w:rPr>
      </w:pPr>
      <w:bookmarkStart w:id="0" w:name="_GoBack"/>
      <w:r>
        <w:rPr>
          <w:rFonts w:ascii="Verdana" w:hAnsi="Verdana"/>
          <w:b/>
          <w:bCs/>
          <w:sz w:val="28"/>
          <w:szCs w:val="28"/>
        </w:rPr>
        <w:t xml:space="preserve">No internet connection when 4G LTE router in 4G </w:t>
      </w:r>
      <w:bookmarkEnd w:id="0"/>
      <w:r>
        <w:rPr>
          <w:rFonts w:ascii="Verdana" w:hAnsi="Verdana"/>
          <w:b/>
          <w:bCs/>
          <w:sz w:val="28"/>
          <w:szCs w:val="28"/>
        </w:rPr>
        <w:t>mode with SIM card inserted</w:t>
      </w:r>
    </w:p>
    <w:p>
      <w:pPr>
        <w:rPr>
          <w:rFonts w:hint="default" w:ascii="Verdana" w:hAnsi="Verdana"/>
          <w:sz w:val="24"/>
          <w:szCs w:val="24"/>
          <w:lang w:val="en-US" w:eastAsia="zh-CN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 xml:space="preserve">First, we need to login in the management UI, </w:t>
      </w:r>
      <w:r>
        <w:rPr>
          <w:rFonts w:hint="default" w:ascii="Verdana" w:hAnsi="Verdana"/>
          <w:sz w:val="24"/>
          <w:szCs w:val="24"/>
          <w:lang w:val="en-US" w:eastAsia="zh-CN"/>
        </w:rPr>
        <w:t>‘</w:t>
      </w:r>
      <w:r>
        <w:rPr>
          <w:rFonts w:hint="eastAsia" w:ascii="Verdana" w:hAnsi="Verdana"/>
          <w:color w:val="0000FF"/>
          <w:sz w:val="24"/>
          <w:szCs w:val="24"/>
          <w:lang w:val="en-US" w:eastAsia="zh-CN"/>
        </w:rPr>
        <w:t>Open browser</w:t>
      </w:r>
      <w:r>
        <w:rPr>
          <w:rFonts w:hint="default" w:ascii="Verdana" w:hAnsi="Verdana"/>
          <w:sz w:val="24"/>
          <w:szCs w:val="24"/>
          <w:lang w:val="en-US" w:eastAsia="zh-CN"/>
        </w:rPr>
        <w:t>’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 -- </w:t>
      </w:r>
      <w:r>
        <w:rPr>
          <w:rFonts w:hint="default" w:ascii="Verdana" w:hAnsi="Verdana"/>
          <w:sz w:val="24"/>
          <w:szCs w:val="24"/>
          <w:lang w:val="en-US" w:eastAsia="zh-CN"/>
        </w:rPr>
        <w:t>‘</w:t>
      </w:r>
      <w:r>
        <w:rPr>
          <w:rFonts w:hint="eastAsia" w:ascii="Verdana" w:hAnsi="Verdana"/>
          <w:color w:val="0000FF"/>
          <w:sz w:val="24"/>
          <w:szCs w:val="24"/>
          <w:lang w:val="en-US" w:eastAsia="zh-CN"/>
        </w:rPr>
        <w:t>Type 192.168.0.1</w:t>
      </w:r>
      <w:r>
        <w:rPr>
          <w:rFonts w:hint="default" w:ascii="Verdana" w:hAnsi="Verdana"/>
          <w:sz w:val="24"/>
          <w:szCs w:val="24"/>
          <w:lang w:val="en-US" w:eastAsia="zh-CN"/>
        </w:rPr>
        <w:t>’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 -- </w:t>
      </w:r>
      <w:r>
        <w:rPr>
          <w:rFonts w:hint="default" w:ascii="Verdana" w:hAnsi="Verdana"/>
          <w:sz w:val="24"/>
          <w:szCs w:val="24"/>
          <w:lang w:val="en-US" w:eastAsia="zh-CN"/>
        </w:rPr>
        <w:t>‘</w:t>
      </w:r>
      <w:r>
        <w:rPr>
          <w:rFonts w:hint="eastAsia" w:ascii="Verdana" w:hAnsi="Verdana"/>
          <w:color w:val="0000FF"/>
          <w:sz w:val="24"/>
          <w:szCs w:val="24"/>
          <w:lang w:val="en-US" w:eastAsia="zh-CN"/>
        </w:rPr>
        <w:t xml:space="preserve">The default password is </w:t>
      </w:r>
      <w:r>
        <w:rPr>
          <w:rFonts w:hint="default" w:ascii="Verdana" w:hAnsi="Verdana"/>
          <w:color w:val="0000FF"/>
          <w:sz w:val="24"/>
          <w:szCs w:val="24"/>
          <w:lang w:val="en-US" w:eastAsia="zh-CN"/>
        </w:rPr>
        <w:t>‘</w:t>
      </w:r>
      <w:r>
        <w:rPr>
          <w:rFonts w:hint="eastAsia" w:ascii="Verdana" w:hAnsi="Verdana"/>
          <w:color w:val="0000FF"/>
          <w:sz w:val="24"/>
          <w:szCs w:val="24"/>
          <w:lang w:val="en-US" w:eastAsia="zh-CN"/>
        </w:rPr>
        <w:t>admin</w:t>
      </w:r>
      <w:r>
        <w:rPr>
          <w:rFonts w:hint="default" w:ascii="Verdana" w:hAnsi="Verdana"/>
          <w:color w:val="0000FF"/>
          <w:sz w:val="24"/>
          <w:szCs w:val="24"/>
          <w:lang w:val="en-US" w:eastAsia="zh-CN"/>
        </w:rPr>
        <w:t>’</w:t>
      </w:r>
      <w:r>
        <w:rPr>
          <w:rFonts w:hint="default" w:ascii="Verdana" w:hAnsi="Verdana"/>
          <w:sz w:val="24"/>
          <w:szCs w:val="24"/>
          <w:lang w:val="en-US" w:eastAsia="zh-CN"/>
        </w:rPr>
        <w:t>’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 or double </w:t>
      </w:r>
      <w:r>
        <w:rPr>
          <w:rFonts w:hint="eastAsia" w:ascii="Verdana" w:hAnsi="Verdana"/>
          <w:sz w:val="26"/>
          <w:szCs w:val="26"/>
          <w:lang w:val="en-US" w:eastAsia="zh-CN"/>
        </w:rPr>
        <w:t xml:space="preserve">click to 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run the program  </w:t>
      </w:r>
      <w:r>
        <w:rPr>
          <w:rFonts w:hint="default" w:ascii="Verdana" w:hAnsi="Verdana"/>
          <w:sz w:val="24"/>
          <w:szCs w:val="24"/>
          <w:lang w:val="en-US" w:eastAsia="zh-CN"/>
        </w:rPr>
        <w:t>‘</w:t>
      </w:r>
      <w:r>
        <w:rPr>
          <w:rFonts w:hint="default" w:ascii="Verdana" w:hAnsi="Verdana"/>
          <w:sz w:val="24"/>
          <w:szCs w:val="24"/>
          <w:lang w:val="en-US" w:eastAsia="zh-CN"/>
        </w:rPr>
        <w:drawing>
          <wp:inline distT="0" distB="0" distL="114300" distR="114300">
            <wp:extent cx="342900" cy="357505"/>
            <wp:effectExtent l="0" t="0" r="0" b="10795"/>
            <wp:docPr id="5" name="图片 5" descr="16190739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9073963(1)"/>
                    <pic:cNvPicPr>
                      <a:picLocks noChangeAspect="1"/>
                    </pic:cNvPicPr>
                  </pic:nvPicPr>
                  <pic:blipFill>
                    <a:blip r:embed="rId4"/>
                    <a:srcRect l="24460" r="24460" b="4436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Verdana" w:hAnsi="Verdana"/>
          <w:sz w:val="24"/>
          <w:szCs w:val="24"/>
          <w:lang w:val="en-US" w:eastAsia="zh-CN"/>
        </w:rPr>
        <w:t>’</w:t>
      </w:r>
    </w:p>
    <w:p>
      <w:pPr>
        <w:numPr>
          <w:ilvl w:val="0"/>
          <w:numId w:val="1"/>
        </w:numPr>
        <w:rPr>
          <w:rFonts w:hint="eastAsia" w:ascii="Verdana" w:hAnsi="Verdana"/>
          <w:sz w:val="24"/>
          <w:szCs w:val="24"/>
          <w:lang w:val="en-US" w:eastAsia="zh-CN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>Confirm whether the connection status is closed, If off, just turn on it.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Verdana" w:hAnsi="Verdana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5210175" cy="3033395"/>
            <wp:effectExtent l="0" t="0" r="952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1135" cy="302831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Verdana" w:hAnsi="Verdana"/>
          <w:sz w:val="24"/>
          <w:szCs w:val="24"/>
          <w:lang w:val="en-US" w:eastAsia="zh-CN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>Check if the APN information is correct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0500" cy="3065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030730"/>
            <wp:effectExtent l="0" t="0" r="1206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We can refer to this link: </w:t>
      </w:r>
      <w:r>
        <w:rPr>
          <w:rFonts w:ascii="Verdana" w:hAnsi="Verdana"/>
          <w:sz w:val="24"/>
          <w:szCs w:val="24"/>
          <w:highlight w:val="none"/>
          <w:shd w:val="clear" w:color="auto" w:fill="auto"/>
        </w:rPr>
        <w:t xml:space="preserve"> </w:t>
      </w:r>
      <w:r>
        <w:rPr>
          <w:color w:val="0000FF"/>
          <w:highlight w:val="none"/>
          <w:shd w:val="clear" w:color="auto" w:fill="auto"/>
        </w:rPr>
        <w:fldChar w:fldCharType="begin"/>
      </w:r>
      <w:r>
        <w:rPr>
          <w:color w:val="0000FF"/>
          <w:highlight w:val="none"/>
          <w:shd w:val="clear" w:color="auto" w:fill="auto"/>
        </w:rPr>
        <w:instrText xml:space="preserve"> HYPERLINK "https://youtu.be/N6LXeljdP3c" </w:instrText>
      </w:r>
      <w:r>
        <w:rPr>
          <w:color w:val="0000FF"/>
          <w:highlight w:val="none"/>
          <w:shd w:val="clear" w:color="auto" w:fill="auto"/>
        </w:rPr>
        <w:fldChar w:fldCharType="separate"/>
      </w:r>
      <w:r>
        <w:rPr>
          <w:rStyle w:val="4"/>
          <w:rFonts w:ascii="Verdana" w:hAnsi="Verdana"/>
          <w:color w:val="0000FF"/>
          <w:sz w:val="24"/>
          <w:szCs w:val="24"/>
          <w:highlight w:val="none"/>
          <w:shd w:val="clear" w:color="auto" w:fill="auto"/>
        </w:rPr>
        <w:t>https://youtu.be/N6LXeljdP3c</w:t>
      </w:r>
      <w:r>
        <w:rPr>
          <w:rStyle w:val="4"/>
          <w:rFonts w:ascii="Verdana" w:hAnsi="Verdana"/>
          <w:color w:val="0000FF"/>
          <w:sz w:val="24"/>
          <w:szCs w:val="24"/>
          <w:highlight w:val="none"/>
          <w:shd w:val="clear" w:color="auto" w:fill="auto"/>
        </w:rPr>
        <w:fldChar w:fldCharType="end"/>
      </w:r>
      <w:r>
        <w:rPr>
          <w:rStyle w:val="4"/>
          <w:rFonts w:hint="eastAsia" w:ascii="Verdana" w:hAnsi="Verdana"/>
          <w:sz w:val="24"/>
          <w:szCs w:val="24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to compare the APN information queried by inserting the sim card into the Android phone with the APN information identified by the device. If not,we can create a new profile to add the correct APN information, please refer to this link: </w:t>
      </w:r>
      <w:r>
        <w:rPr>
          <w:rFonts w:hint="default" w:ascii="Verdana" w:hAnsi="Verdana" w:cs="Verdana"/>
          <w:color w:val="0000FF"/>
          <w:sz w:val="24"/>
          <w:szCs w:val="24"/>
          <w:highlight w:val="none"/>
          <w:u w:val="single"/>
          <w:shd w:val="clear" w:color="auto" w:fill="auto"/>
        </w:rPr>
        <w:fldChar w:fldCharType="begin"/>
      </w:r>
      <w:r>
        <w:rPr>
          <w:rFonts w:hint="default" w:ascii="Verdana" w:hAnsi="Verdana" w:cs="Verdana"/>
          <w:color w:val="0000FF"/>
          <w:sz w:val="24"/>
          <w:szCs w:val="24"/>
          <w:highlight w:val="none"/>
          <w:u w:val="single"/>
          <w:shd w:val="clear" w:color="auto" w:fill="auto"/>
        </w:rPr>
        <w:instrText xml:space="preserve"> HYPERLINK "https://youtu.be/0oUfrb1Fvww" </w:instrText>
      </w:r>
      <w:r>
        <w:rPr>
          <w:rFonts w:hint="default" w:ascii="Verdana" w:hAnsi="Verdana" w:cs="Verdana"/>
          <w:color w:val="0000FF"/>
          <w:sz w:val="24"/>
          <w:szCs w:val="24"/>
          <w:highlight w:val="none"/>
          <w:u w:val="single"/>
          <w:shd w:val="clear" w:color="auto" w:fill="auto"/>
        </w:rPr>
        <w:fldChar w:fldCharType="separate"/>
      </w:r>
      <w:r>
        <w:rPr>
          <w:rFonts w:hint="default" w:ascii="Verdana" w:hAnsi="Verdana" w:cs="Verdana"/>
          <w:color w:val="0000FF"/>
          <w:sz w:val="24"/>
          <w:szCs w:val="24"/>
          <w:highlight w:val="none"/>
          <w:u w:val="single"/>
          <w:shd w:val="clear" w:color="auto" w:fill="auto"/>
        </w:rPr>
        <w:t>https://youtu.be/0oUfrb1Fvww</w:t>
      </w:r>
      <w:r>
        <w:rPr>
          <w:rFonts w:hint="default" w:ascii="Verdana" w:hAnsi="Verdana" w:cs="Verdana"/>
          <w:color w:val="0000FF"/>
          <w:sz w:val="24"/>
          <w:szCs w:val="24"/>
          <w:highlight w:val="none"/>
          <w:u w:val="single"/>
          <w:shd w:val="clear" w:color="auto" w:fill="auto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Verdana" w:hAnsi="Verdana"/>
          <w:sz w:val="24"/>
          <w:szCs w:val="24"/>
          <w:lang w:val="en-US" w:eastAsia="zh-CN"/>
        </w:rPr>
      </w:pPr>
      <w:r>
        <w:rPr>
          <w:rFonts w:hint="default" w:ascii="Verdana" w:hAnsi="Verdana"/>
          <w:sz w:val="24"/>
          <w:szCs w:val="24"/>
          <w:lang w:val="en-US" w:eastAsia="zh-CN"/>
        </w:rPr>
        <w:t>Check whether the flow limit is set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140325" cy="2036445"/>
            <wp:effectExtent l="0" t="0" r="3175" b="8255"/>
            <wp:docPr id="7" name="图片 7" descr="C:\Users\Gavin\Desktop\1619063631(1).jpg1619063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Gavin\Desktop\1619063631(1).jpg1619063631(1)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032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0500" cy="1616710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Verdana" w:hAnsi="Verdana"/>
          <w:sz w:val="24"/>
          <w:szCs w:val="24"/>
          <w:lang w:val="en-US" w:eastAsia="zh-CN"/>
        </w:rPr>
      </w:pPr>
      <w:r>
        <w:rPr>
          <w:rFonts w:hint="default" w:ascii="Verdana" w:hAnsi="Verdana"/>
          <w:sz w:val="24"/>
          <w:szCs w:val="24"/>
          <w:lang w:val="en-US" w:eastAsia="zh-CN"/>
        </w:rPr>
        <w:t xml:space="preserve">Insert the SIM card into the mobile phone to test whether it </w:t>
      </w:r>
      <w:r>
        <w:rPr>
          <w:rFonts w:hint="eastAsia" w:ascii="Verdana" w:hAnsi="Verdana"/>
          <w:sz w:val="24"/>
          <w:szCs w:val="24"/>
          <w:lang w:val="en-US" w:eastAsia="zh-CN"/>
        </w:rPr>
        <w:t>get internet</w:t>
      </w:r>
      <w:r>
        <w:rPr>
          <w:rFonts w:hint="default" w:ascii="Verdana" w:hAnsi="Verdana"/>
          <w:sz w:val="24"/>
          <w:szCs w:val="24"/>
          <w:lang w:val="en-US" w:eastAsia="zh-CN"/>
        </w:rPr>
        <w:t xml:space="preserve"> normally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Verdana" w:hAnsi="Verdana"/>
          <w:sz w:val="26"/>
          <w:szCs w:val="2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Verdana" w:hAnsi="Verdana"/>
          <w:sz w:val="24"/>
          <w:szCs w:val="24"/>
          <w:lang w:val="en-US" w:eastAsia="zh-CN"/>
        </w:rPr>
      </w:pPr>
      <w:r>
        <w:rPr>
          <w:rFonts w:hint="default" w:ascii="Verdana" w:hAnsi="Verdana"/>
          <w:sz w:val="24"/>
          <w:szCs w:val="24"/>
          <w:lang w:val="en-US" w:eastAsia="zh-CN"/>
        </w:rPr>
        <w:t xml:space="preserve">If you encountered other situations not described above, please update your router’s firmware or contact our tech support by send E-mail to </w:t>
      </w:r>
      <w:r>
        <w:rPr>
          <w:rFonts w:hint="default" w:ascii="Verdana" w:hAnsi="Verdana"/>
          <w:color w:val="0000FF"/>
          <w:sz w:val="24"/>
          <w:szCs w:val="24"/>
          <w:lang w:val="en-US" w:eastAsia="zh-CN"/>
        </w:rPr>
        <w:t>support@tenda.com.cn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04167"/>
    <w:multiLevelType w:val="singleLevel"/>
    <w:tmpl w:val="3D6041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3C77"/>
    <w:rsid w:val="0F693C77"/>
    <w:rsid w:val="50B962FF"/>
    <w:rsid w:val="66F505F5"/>
    <w:rsid w:val="6C380364"/>
    <w:rsid w:val="7062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2021-04-22T03:33:00Z</dcterms:created>
  <dc:creator>Gavin</dc:creator>
  <cp:lastModifiedBy>Ae</cp:lastModifiedBy>
  <dcterms:modified xsi:type="dcterms:W3CDTF">2021-04-26T02:14:10Z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0A9EF4877BC84D7999C58577CA4434D8</vt:lpwstr>
  </property>
</Properties>
</file>